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F5FBF"/>
          <w:sz w:val="16"/>
          <w:szCs w:val="16"/>
          <w:b w:val="1"/>
          <w:bCs w:val="1"/>
          <w:smallCaps w:val="0"/>
          <w:caps w:val="1"/>
        </w:rPr>
        <w:t xml:space="preserve">FAVBET УКРАЇНА</w:t>
      </w:r>
    </w:p>
    <w:p>
      <w:pPr>
        <w:pStyle w:val="Heading1"/>
      </w:pPr>
      <w:bookmarkStart w:id="0" w:name="_Toc0"/>
      <w:r>
        <w:t>FavBet проти конкурентів: порівняння букмекерів</w:t>
      </w:r>
      <w:bookmarkEnd w:id="0"/>
    </w:p>
    <w:p>
      <w:pPr>
        <w:spacing w:after="80"/>
      </w:pPr>
      <w:r>
        <w:rPr>
          <w:color w:val="586675"/>
          <w:sz w:val="24"/>
          <w:szCs w:val="24"/>
        </w:rPr>
        <w:t xml:space="preserve">Порівняння FavBet 2026 з конкурентами — Parimatch, GGBet, Vbet. Коефіцієнти, бонуси, застосунок і виведення. Який легальний букмекер України обрати.</w:t>
      </w:r>
    </w:p>
    <w:p>
      <w:pPr>
        <w:spacing w:after="200"/>
      </w:pPr>
      <w:r>
        <w:rPr>
          <w:color w:val="586675"/>
          <w:sz w:val="18"/>
          <w:szCs w:val="18"/>
        </w:rPr>
        <w:t xml:space="preserve">Олег Кравчук, спортивний редактор · 23.05.2026</w:t>
      </w:r>
    </w:p>
    <w:p>
      <w:pPr>
        <w:spacing w:after="200"/>
        <w:shd w:val="clear" w:fill="EAF1FB"/>
      </w:pPr>
      <w:r>
        <w:rPr>
          <w:color w:val="1F5FBF"/>
          <w:b w:val="1"/>
          <w:bCs w:val="1"/>
        </w:rPr>
        <w:t xml:space="preserve">TL;DR  </w:t>
      </w:r>
      <w:r>
        <w:rPr>
          <w:sz w:val="20"/>
          <w:szCs w:val="20"/>
        </w:rPr>
        <w:t xml:space="preserve">На легальному ринку України FavBet (колишній «Фаворит спорт») конкурує насамперед із Parimatch, GGBet і Vbet — усі вони працюють у межах української системи регулювання. FavBet вирізняється глибокою лінією на місцевий футбол (УПЛ, єврокубки, збірна України) і конкурентною маржею на топ-події (орієнтовно 5-8%). Parimatch — велика впізнавана марка з широкою лінією; GGBet історично сильний у кіберспорті; Vbet відомий промо й платіжними методами. Це порівняння будується на публічних фактах — ліцензуванні та задокументованих функціях, а не на вимірюваних тестах. Точні коефіцієнти, бонуси й ліміти у всіх операторів змінюються — звіряйте їх на офіційних сайтах перед грою.</w:t>
      </w:r>
    </w:p>
    <w:p>
      <w:pPr>
        <w:pStyle w:val="Heading2"/>
      </w:pPr>
      <w:bookmarkStart w:id="1" w:name="_Toc1"/>
      <w:r>
        <w:t>FavBet і Parimatch</w:t>
      </w:r>
      <w:bookmarkEnd w:id="1"/>
    </w:p>
    <w:p>
      <w:pPr>
        <w:spacing w:after="80"/>
      </w:pPr>
      <w:r>
        <w:rPr>
          <w:b w:val="1"/>
          <w:bCs w:val="1"/>
        </w:rPr>
        <w:t xml:space="preserve">Parimatch — одна з найвпізнаваніших марок українського ринку. Порівнюємо її з FavBet за трьома вісями: лінія й коефіцієнти, бонусна політика та мобільний застосунок.</w:t>
      </w:r>
    </w:p>
    <w:p>
      <w:pPr/>
      <w:r>
        <w:rPr/>
        <w:t xml:space="preserve">FavBet і Parimatch — два великі легальні оператори, що працюють у гривні для гравців 21+. Обидва роблять акцент на футболі та масових видах спорту, тож вибір між ними часто зводиться до деталей: глибини розпису на конкретні події, поточних промо й зручності застосунку. FavBet історично сильний на українському футболі — УПЛ, єврокубки за участі Динамо та Шахтаря, збірна України, — а Parimatch тримає широку міжнародну лінію.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Лінія й коефіцієнти</w:t>
      </w:r>
      <w:r>
        <w:rPr/>
        <w:t xml:space="preserve"> — обидва конкурентні на топ-футболі; реальну різницю в маржі на конкретну подію видно лише при прямому порівнянні котирувань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Бонуси</w:t>
      </w:r>
      <w:r>
        <w:rPr/>
        <w:t xml:space="preserve"> — і FavBet, і Parimatch ведуть привітальні пропозиції та регулярні акції; розмір, відсоток і вейджер змінюються за періодами, тож фіксованих чисел не наводимо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Застосунок</w:t>
      </w:r>
      <w:r>
        <w:rPr/>
        <w:t xml:space="preserve"> — у FavBet застосунок для Android історично розповсюджується як APK з офіційного сайту, iOS — через App Store за регіоном; у Parimatch принцип схожий через правила магазинів щодо азартних ігор</w:t>
      </w:r>
    </w:p>
    <w:p>
      <w:pPr/>
      <w:r>
        <w:rPr/>
        <w:t xml:space="preserve">Практичний підхід — тримати рахунки в обох і брати ставку там, де коефіцієнт на потрібну подію вищий у момент укладання. Жоден оператор не виграє в маржі на всіх ринках одночасно, тому цінність шукають точково. Актуальні бонуси й коефіцієнти завжди звіряйте безпосередньо на офіційних сайтах.</w:t>
      </w:r>
    </w:p>
    <w:p>
      <w:pPr/>
      <w:r>
        <w:rPr/>
        <w:t xml:space="preserve">Окремий чинник вибору — спадок бренду. FavBet виріс із мережі наземних пунктів «Фаворит спорт», тож для частини українських гравців це знайома з минулого назва з довшою локальною історією. Parimatch будував упізнаваність радше через масштабний маркетинг і міжнародну присутність. На рівні продукту обидва давно є повноцінними цифровими платформами із сайтом, застосунком, казино та лайвом, тому історія бренду сьогодні впливає більше на довіру й звичку, ніж на реальний набір функцій.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FavBet сильніший на українському футболі, Parimatch — широка впізнавана марка; вибір вирішує конкретний коефіцієнт і поточне промо, а не загальний бренд.</w:t>
      </w:r>
    </w:p>
    <w:p>
      <w:pPr>
        <w:pStyle w:val="Heading2"/>
      </w:pPr>
      <w:bookmarkStart w:id="2" w:name="_Toc2"/>
      <w:r>
        <w:t>FavBet і GGBet</w:t>
      </w:r>
      <w:bookmarkEnd w:id="2"/>
    </w:p>
    <w:p>
      <w:pPr>
        <w:spacing w:after="80"/>
      </w:pPr>
      <w:r>
        <w:rPr>
          <w:b w:val="1"/>
          <w:bCs w:val="1"/>
        </w:rPr>
        <w:t xml:space="preserve">GGBet історично відомий фокусом на кіберспорті. Порівнюємо з FavBet за охопленням спорту й кіберспорту, розділом казино та швидкістю виведення коштів.</w:t>
      </w:r>
    </w:p>
    <w:p>
      <w:pPr/>
      <w:r>
        <w:rPr/>
        <w:t xml:space="preserve">GGBet здобув упізнаваність насамперед на кіберспортивній аудиторії, тоді як FavBet будує силу навколо традиційного спорту й українського футболу. Для гравця, чий головний інтерес — CS2, Dota 2 чи League of Legends, історична спеціалізація GGBet може бути аргументом; для того, хто ставить переважно на УПЛ і єврокубки, глибша футбольна лінія FavBet важливіша.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Спорт і кіберспорт</w:t>
      </w:r>
      <w:r>
        <w:rPr/>
        <w:t xml:space="preserve"> — FavBet тримає глибоку футбольну лінію плюс кіберспорт (CS2, Dota 2); GGBet історично зосереджений на кіберспортивних дисциплінах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Казино</w:t>
      </w:r>
      <w:r>
        <w:rPr/>
        <w:t xml:space="preserve"> — обидва оператори мають розділ казино та лайв-казино зі слотами й столами; склад провайдерів і каталог змінюються, тож звіряйте на сайті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Швидкість виведення</w:t>
      </w:r>
      <w:r>
        <w:rPr/>
        <w:t xml:space="preserve"> — у FavBet виведення переважно на ту саму банківську картку; терміни залежать від верифікації та банку (зазвичай від кількох хвилин до 1-3 робочих днів); у GGBet терміни теж залежать від методу й перевірки</w:t>
      </w:r>
    </w:p>
    <w:p>
      <w:pPr/>
      <w:r>
        <w:rPr/>
        <w:t xml:space="preserve">Швидкість виплат у будь-якого легального оператора впирається передусім у пройдену верифікацію (KYC) і обраний платіжний метод, а не лише в бренд. Тому реальний термін варто оцінювати після верифікації акаунту й на власному платіжному методі. Конкретні значення лімітів і строків звіряйте з правилами кожного оператора.</w:t>
      </w:r>
    </w:p>
    <w:p>
      <w:pPr/>
      <w:r>
        <w:rPr/>
        <w:t xml:space="preserve">Для гравця, що поєднує спорт і кіберспорт, корисно дивитися на ширину покриття в обох напрямах одразу. FavBet дає глибокий футбол плюс робочий кіберспортивний розділ — компроміс, що покриває обидва інтереси з одного рахунку. GGBet натомість історично оптимізований під кіберспортивну аудиторію, тож гравцеві з пріоритетом на CS2 чи Dota 2 там може бути звичніше навігаційно. Якщо ж основа вашого банку — ставки на УПЛ і єврокубки, кіберспорт у GGBet навряд чи переважить футбольну глибину FavBet.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GGBet — вибір для кіберспортивного профілю, FavBet — для глибокої футбольної лінії; швидкість виведення в обох визначає верифікація й платіжний метод, не бренд.</w:t>
      </w:r>
    </w:p>
    <w:p>
      <w:pPr>
        <w:pStyle w:val="Heading2"/>
      </w:pPr>
      <w:bookmarkStart w:id="3" w:name="_Toc3"/>
      <w:r>
        <w:t>FavBet і Vbet</w:t>
      </w:r>
      <w:bookmarkEnd w:id="3"/>
    </w:p>
    <w:p>
      <w:pPr>
        <w:spacing w:after="80"/>
      </w:pPr>
      <w:r>
        <w:rPr>
          <w:b w:val="1"/>
          <w:bCs w:val="1"/>
        </w:rPr>
        <w:t xml:space="preserve">Vbet — ще один легальний оператор українського ринку, помітний промо й платіжними опціями. Порівнюємо з FavBet за маржею, промоакціями та платіжними методами.</w:t>
      </w:r>
    </w:p>
    <w:p>
      <w:pPr/>
      <w:r>
        <w:rPr/>
        <w:t xml:space="preserve">Vbet працює в Україні як легальний оператор і конкурує з FavBet у тому ж полі — спортивні ставки, казино, лайв. Для українського гравця вибір між ними знову ж таки впирається у деталі: рівень маржі на потрібні події, набір поточних акцій і зручність доступних способів оплати.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Маржа</w:t>
      </w:r>
      <w:r>
        <w:rPr/>
        <w:t xml:space="preserve"> — FavBet тримає орієнтовно 5-8% на топ-футболі; у Vbet рівень котирувань теж змінюється за ринками, тож пряме порівняння коефіцієнтів на конкретну подію — найнадійніший метод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Промо</w:t>
      </w:r>
      <w:r>
        <w:rPr/>
        <w:t xml:space="preserve"> — обидва ведуть привітальні пакети, фрибети й кешбек; умови та вейджер змінюються за акціями, конкретні суми перевіряйте на сайті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Платіжні методи</w:t>
      </w:r>
      <w:r>
        <w:rPr/>
        <w:t xml:space="preserve"> — у FavBet це банківські картки Visa та Mastercard у гривні, Apple Pay, Google Pay, картки українських банків (зокрема Privat24 та monobank); у Vbet набір методів свій, звіряйте в касі</w:t>
      </w:r>
    </w:p>
    <w:p>
      <w:pPr/>
      <w:r>
        <w:rPr/>
        <w:t xml:space="preserve">Як і в попередніх порівняннях, жоден оператор не домінує в усьому одночасно. FavBet виграє силою на українському футболі та впізнаваністю спадку «Фаворит спорт»; Vbet може бути цікавішим конкретними промо чи методом оплати, який вам зручніший. Рішення приймайте за актуальними умовами на офіційних сайтах, а не за загальними враженнями.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FavBet і Vbet грають у тому ж полі; різницю вирішують поточна маржа на ваші події, набір промо та зручність платіжних методів.</w:t>
      </w:r>
    </w:p>
    <w:p>
      <w:pPr>
        <w:pStyle w:val="Heading2"/>
      </w:pPr>
      <w:bookmarkStart w:id="4" w:name="_Toc4"/>
      <w:r>
        <w:t>Критерії порівняння</w:t>
      </w:r>
      <w:bookmarkEnd w:id="4"/>
    </w:p>
    <w:p>
      <w:pPr>
        <w:spacing w:after="80"/>
      </w:pPr>
      <w:r>
        <w:rPr>
          <w:b w:val="1"/>
          <w:bCs w:val="1"/>
        </w:rPr>
        <w:t xml:space="preserve">Зведена таблиця за ключовими критеріями — ліцензія, лінія й маржа, бонуси, застосунок, виведення та казино/кіберспорт. Порівняння спирається на публічні факти, не на виміряні тести.</w:t>
      </w:r>
    </w:p>
    <w:p>
      <w:pPr/>
      <w:r>
        <w:rPr/>
        <w:t xml:space="preserve">Щоб оцінити операторів об’єктивно, корисно дивитися на однакові критерії. Нижче — зведене порівняння FavBet із трьома головними конкурентами українського ринку. Усі четверо працюють у межах української системи регулювання, у гривні, для гравців 21+; конкретні коефіцієнти, бонуси й ліміти змінюються, тож таблиця описує позиціювання, а не фіксовані числа.</w:t>
      </w:r>
    </w:p>
    <w:p>
      <w:pPr>
        <w:numPr>
          <w:ilvl w:val="0"/>
          <w:numId w:val="6"/>
        </w:numPr>
      </w:pPr>
      <w:r>
        <w:rPr/>
        <w:t xml:space="preserve">Ліцензія — Легальний оператор у межах української системи регулювання (КРАІЛ → PlayCity, 2025) — Легальний оператор України — Легальний оператор України — Легальний оператор України</w:t>
      </w:r>
    </w:p>
    <w:p>
      <w:pPr>
        <w:numPr>
          <w:ilvl w:val="0"/>
          <w:numId w:val="6"/>
        </w:numPr>
      </w:pPr>
      <w:r>
        <w:rPr/>
        <w:t xml:space="preserve">Лінія / маржа — Глибока на українському футболі; орієнтовно 5-8% на топ-події — Широка міжнародна лінія; конкурентні коефіцієнти — Сильний фокус на кіберспорті; футбол скромніше — Широка лінія спорту; рівень маржі за ринками</w:t>
      </w:r>
    </w:p>
    <w:p>
      <w:pPr>
        <w:numPr>
          <w:ilvl w:val="0"/>
          <w:numId w:val="6"/>
        </w:numPr>
      </w:pPr>
      <w:r>
        <w:rPr/>
        <w:t xml:space="preserve">Бонуси — Привітальний пакет на спорт/казино; умови змінюються — перевіряйте на сайті — Привітальні пропозиції та акції; умови змінюються — Промо з акцентом на кіберспорт; умови змінюються — Промо, фрибети, кешбек; умови змінюються</w:t>
      </w:r>
    </w:p>
    <w:p>
      <w:pPr>
        <w:numPr>
          <w:ilvl w:val="0"/>
          <w:numId w:val="6"/>
        </w:numPr>
      </w:pPr>
      <w:r>
        <w:rPr/>
        <w:t xml:space="preserve">Застосунок — iOS (App Store за регіоном) + Android (APK з офіційного сайту) — iOS + Android; розповсюдження за правилами магазинів — iOS + Android; розповсюдження за правилами магазинів — iOS + Android; розповсюдження за правилами магазинів</w:t>
      </w:r>
    </w:p>
    <w:p>
      <w:pPr>
        <w:numPr>
          <w:ilvl w:val="0"/>
          <w:numId w:val="6"/>
        </w:numPr>
      </w:pPr>
      <w:r>
        <w:rPr/>
        <w:t xml:space="preserve">Виведення — Переважно на ту саму картку; від кількох хвилин до 1-3 робочих днів після KYC — Залежить від методу й верифікації — Залежить від методу й верифікації — Залежить від методу й верифікації</w:t>
      </w:r>
    </w:p>
    <w:p>
      <w:pPr>
        <w:numPr>
          <w:ilvl w:val="0"/>
          <w:numId w:val="6"/>
        </w:numPr>
      </w:pPr>
      <w:r>
        <w:rPr/>
        <w:t xml:space="preserve">Казино / кіберспорт — Казино, лайв-казино, слоти + кіберспорт (CS2, Dota 2) — Казино та спортивна лінія — Казино + історично сильний кіберспорт — Казино та спортивна лінія</w:t>
      </w:r>
    </w:p>
    <w:p>
      <w:pPr/>
      <w:r>
        <w:rPr/>
        <w:t xml:space="preserve">Три осі визначають вибір найчастіше: </w:t>
      </w:r>
      <w:r>
        <w:rPr>
          <w:b w:val="1"/>
          <w:bCs w:val="1"/>
        </w:rPr>
        <w:t xml:space="preserve">ліцензія й надійність</w:t>
      </w:r>
      <w:r>
        <w:rPr/>
        <w:t xml:space="preserve"> (у всіх чотирьох — легальний статус в Україні), </w:t>
      </w:r>
      <w:r>
        <w:rPr>
          <w:b w:val="1"/>
          <w:bCs w:val="1"/>
        </w:rPr>
        <w:t xml:space="preserve">лінія й розпис</w:t>
      </w:r>
      <w:r>
        <w:rPr/>
        <w:t xml:space="preserve"> (де FavBet виграє на українському футболі, а GGBet — на кіберспорті) та </w:t>
      </w:r>
      <w:r>
        <w:rPr>
          <w:b w:val="1"/>
          <w:bCs w:val="1"/>
        </w:rPr>
        <w:t xml:space="preserve">бонусна політика</w:t>
      </w:r>
      <w:r>
        <w:rPr/>
        <w:t xml:space="preserve"> (де перемагає той, чиї поточні умови вигідніші саме зараз). Жодна клітинка таблиці не замінює перевірку актуальних значень на офіційному сайті оператора.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За ліцензією всі четверо рівні; різницю створюють лінія й розпис (FavBet — футбол, GGBet — кіберспорт) і поточна бонусна політика.</w:t>
      </w:r>
    </w:p>
    <w:p>
      <w:pPr>
        <w:pStyle w:val="Heading2"/>
      </w:pPr>
      <w:bookmarkStart w:id="5" w:name="_Toc5"/>
      <w:r>
        <w:t>Кому що підходить</w:t>
      </w:r>
      <w:bookmarkEnd w:id="5"/>
    </w:p>
    <w:p>
      <w:pPr>
        <w:spacing w:after="80"/>
      </w:pPr>
      <w:r>
        <w:rPr>
          <w:b w:val="1"/>
          <w:bCs w:val="1"/>
        </w:rPr>
        <w:t xml:space="preserve">Підсумкові рекомендації за профілем гравця: для кого FavBet оптимальний у футболі, у казино та в лайві — і коли є сенс глянути на конкурентів.</w:t>
      </w:r>
    </w:p>
    <w:p>
      <w:pPr/>
      <w:r>
        <w:rPr/>
        <w:t xml:space="preserve">Універсального «найкращого» букмекера не існує — оптимальний вибір залежить від того, на що й як ви ставите. Нижче — орієнтири за трьома типовими профілями, без претензії на виміряний рейтинг.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Для футболу</w:t>
      </w:r>
      <w:r>
        <w:rPr/>
        <w:t xml:space="preserve"> — FavBet сильний вибір завдяки глибокій лінії на УПЛ, єврокубки за участі українських клубів і збірну України; для широкої міжнародної лінії варто паралельно дивитися Parimatch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Для казино</w:t>
      </w:r>
      <w:r>
        <w:rPr/>
        <w:t xml:space="preserve"> — у FavBet є казино, лайв-казино та слоти; якщо казино для вас головне, порівняйте каталоги й провайдерів усіх чотирьох операторів, бо склад ігор у кожного свій і змінюється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Для лайву</w:t>
      </w:r>
      <w:r>
        <w:rPr/>
        <w:t xml:space="preserve"> — FavBet пропонує динамічні коефіцієнти, лайв-статистику й кешаут (повний, частковий, авто); для кіберспортивного лайву історично цікавий GGBet</w:t>
      </w:r>
    </w:p>
    <w:p>
      <w:pPr/>
      <w:r>
        <w:rPr/>
        <w:t xml:space="preserve">Найрозумніша стратегія для досвідченого гравця — не обмежуватися одним оператором, а тримати кілька легальних рахунків і обирати ставку там, де в момент укладання кращий коефіцієнт або вигідніше промо. Грайте відповідально, у межах ліміту й віку 21+.</w:t>
      </w:r>
    </w:p>
    <w:p>
      <w:pPr/>
      <w:r>
        <w:rPr/>
        <w:t xml:space="preserve">Важливо памʼятати й про межі цього порівняння. Воно описує позиціювання та задокументовані функції операторів станом на період звірки, але не претендує на виміряний рейтинг чи особисті benchmark-тести. Коефіцієнти, маржа, бонуси та платіжні умови у всіх чотирьох змінюються динамічно, а статус ліцензій варто перевіряти в офіційному реєстрі регулятора. Тому будь-яку рекомендацію тут читайте як орієнтир для самостійної перевірки, а не як остаточний вирок про «найкращого» букмекера.</w:t>
      </w:r>
    </w:p>
    <w:p>
      <w:pPr/>
      <w:r>
        <w:rPr/>
        <w:t xml:space="preserve">Коефіцієнти, бонуси та умови звірені з офіційними сторінками FavBet у червні 2026 року; вони змінюються — перевіряйте перед грою.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Для футболу й лайву FavBet — сильний базовий вибір; для кіберспорту гляньте GGBet, для широкої міжнародної лінії — Parimatch, а казино порівнюйте за каталогами.</w:t>
      </w:r>
    </w:p>
    <w:p>
      <w:pPr>
        <w:pStyle w:val="Heading2"/>
      </w:pPr>
      <w:bookmarkStart w:id="6" w:name="_Toc6"/>
      <w:r>
        <w:t>FAQ</w:t>
      </w:r>
      <w:bookmarkEnd w:id="6"/>
    </w:p>
    <w:p>
      <w:pPr>
        <w:spacing w:before="80"/>
      </w:pPr>
      <w:r>
        <w:rPr>
          <w:b w:val="1"/>
          <w:bCs w:val="1"/>
        </w:rPr>
        <w:t xml:space="preserve">FavBet чи Parimatch — що краще?</w:t>
      </w:r>
    </w:p>
    <w:p>
      <w:pPr>
        <w:spacing w:after="60"/>
      </w:pPr>
      <w:r>
        <w:rPr/>
        <w:t xml:space="preserve">Обидва — великі легальні оператори України в гривні для гравців 21+. FavBet історично сильніший на українському футболі (УПЛ, єврокубки, збірна), Parimatch — широка впізнавана марка з міжнародною лінією. Реальну різницю вирішують конкретний коефіцієнт на потрібну подію й поточне промо, які варто звіряти прямо на офіційних сайтах.</w:t>
      </w:r>
    </w:p>
    <w:p>
      <w:pPr>
        <w:spacing w:before="80"/>
      </w:pPr>
      <w:r>
        <w:rPr>
          <w:b w:val="1"/>
          <w:bCs w:val="1"/>
        </w:rPr>
        <w:t xml:space="preserve">Чим FavBet відрізняється від GGBet?</w:t>
      </w:r>
    </w:p>
    <w:p>
      <w:pPr>
        <w:spacing w:after="60"/>
      </w:pPr>
      <w:r>
        <w:rPr/>
        <w:t xml:space="preserve">GGBet історично зосереджений на кіберспорті (CS2, Dota 2, League of Legends), тоді як FavBet будує силу навколо традиційного спорту й українського футболу. Обидва мають розділ казино. Швидкість виведення в обох визначає передусім пройдена верифікація та платіжний метод, а не бренд.</w:t>
      </w:r>
    </w:p>
    <w:p>
      <w:pPr>
        <w:spacing w:before="80"/>
      </w:pPr>
      <w:r>
        <w:rPr>
          <w:b w:val="1"/>
          <w:bCs w:val="1"/>
        </w:rPr>
        <w:t xml:space="preserve">Чи легальні FavBet, Parimatch, GGBet і Vbet в Україні?</w:t>
      </w:r>
    </w:p>
    <w:p>
      <w:pPr>
        <w:spacing w:after="60"/>
      </w:pPr>
      <w:r>
        <w:rPr/>
        <w:t xml:space="preserve">Усі чотири оператори працюють у межах української системи регулювання азартних ігор. У 2025 році функції регулятора реорганізовано: від КРАІЛ до нового цифрового регулятора під брендом PlayCity. Статус і номер ліцензії конкретного оператора варто перевіряти в офіційному реєстрі регулятора.</w:t>
      </w:r>
    </w:p>
    <w:p>
      <w:pPr>
        <w:spacing w:before="80"/>
      </w:pPr>
      <w:r>
        <w:rPr>
          <w:b w:val="1"/>
          <w:bCs w:val="1"/>
        </w:rPr>
        <w:t xml:space="preserve">Який оператор найкращий для ставок на футбол?</w:t>
      </w:r>
    </w:p>
    <w:p>
      <w:pPr>
        <w:spacing w:after="60"/>
      </w:pPr>
      <w:r>
        <w:rPr/>
        <w:t xml:space="preserve">FavBet — сильний вибір для футболу завдяки глибокому розпису на УПЛ, єврокубки за участі Динамо та Шахтаря і матчі збірної України. Для широкої міжнародної лінії варто паралельно дивитися Parimatch. Найнадійніший підхід — порівнювати коефіцієнти на конкретну подію в момент ставки.</w:t>
      </w:r>
    </w:p>
    <w:p>
      <w:pPr>
        <w:spacing w:before="80"/>
      </w:pPr>
      <w:r>
        <w:rPr>
          <w:b w:val="1"/>
          <w:bCs w:val="1"/>
        </w:rPr>
        <w:t xml:space="preserve">На чому базується це порівняння?</w:t>
      </w:r>
    </w:p>
    <w:p>
      <w:pPr>
        <w:spacing w:after="60"/>
      </w:pPr>
      <w:r>
        <w:rPr/>
        <w:t xml:space="preserve">Порівняння спирається на публічні факти — ліцензування та задокументовані функції операторів, а не на вимірювані тести чи особисті benchmark-перевірки. Коефіцієнти, бонуси й ліміти у всіх операторів змінюються, тож остаточне рішення приймайте за актуальними умовами на офіційних сайтах.</w:t>
      </w:r>
    </w:p>
    <w:p>
      <w:pPr>
        <w:spacing w:before="80"/>
      </w:pPr>
      <w:r>
        <w:rPr>
          <w:b w:val="1"/>
          <w:bCs w:val="1"/>
        </w:rPr>
        <w:t xml:space="preserve">Чи варто реєструватися одразу в кількох букмекерів?</w:t>
      </w:r>
    </w:p>
    <w:p>
      <w:pPr>
        <w:spacing w:after="60"/>
      </w:pPr>
      <w:r>
        <w:rPr/>
        <w:t xml:space="preserve">Для досвідченого гравця це раціонально: кілька легальних рахунків дозволяють обирати ставку там, де в момент укладання кращий коефіцієнт або вигідніше промо. Жоден оператор не виграє в маржі на всіх ринках одночасно. Грайте відповідально, у межах власного ліміту й віку 21+, і памʼятайте, що кілька рахунків означають і кілька наборів умов відіграшу бонусів, які варто читати окремо.</w:t>
      </w:r>
    </w:p>
    <w:p>
      <w:pPr>
        <w:spacing w:before="240"/>
      </w:pPr>
      <w:r>
        <w:rPr>
          <w:color w:val="586675"/>
          <w:sz w:val="18"/>
          <w:szCs w:val="18"/>
        </w:rPr>
        <w:t xml:space="preserve">Full article: </w:t>
      </w:r>
      <w:hyperlink r:id="rId7" w:history="1">
        <w:r>
          <w:rPr>
            <w:color w:val="1F5FBF"/>
            <w:sz w:val="18"/>
            <w:szCs w:val="18"/>
            <w:u w:val="single"/>
          </w:rPr>
          <w:t xml:space="preserve">https://fbet-ua.com/favbet-proty-konkurentiv</w:t>
        </w:r>
      </w:hyperlink>
    </w:p>
    <w:p>
      <w:pPr>
        <w:spacing w:before="120"/>
      </w:pPr>
      <w:r>
        <w:rPr>
          <w:color w:val="586675"/>
          <w:sz w:val="16"/>
          <w:szCs w:val="16"/>
        </w:rPr>
        <w:t xml:space="preserve">Array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1A121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948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BD1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D9F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468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1F5FBF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bet-ua.com/favbet-proty-konkurent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FavBet Україна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Кравчук, спортивний редактор</dc:creator>
  <dc:title>FavBet чи конкуренти 2026: порівняння БК</dc:title>
  <dc:description>Порівняння FavBet 2026 з конкурентами — Parimatch, GGBet, Vbet. Коефіцієнти, бонуси, застосунок і виведення. Який легальний букмекер України обрати.</dc:description>
  <dc:subject>FavBet проти конкурентів: порівняння букмекерів</dc:subject>
  <cp:keywords/>
  <cp:category/>
  <cp:lastModifiedBy/>
  <dcterms:created xsi:type="dcterms:W3CDTF">2026-07-13T18:12:28+00:00</dcterms:created>
  <dcterms:modified xsi:type="dcterms:W3CDTF">2026-07-13T18:12:28+00:00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